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55F901" w14:textId="77777777" w:rsidR="00BE2F49" w:rsidRDefault="000F45F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新港幼儿园课程活动预设表</w:t>
      </w:r>
    </w:p>
    <w:tbl>
      <w:tblPr>
        <w:tblStyle w:val="a6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BE2F49" w14:paraId="266DC34A" w14:textId="77777777">
        <w:trPr>
          <w:trHeight w:val="658"/>
        </w:trPr>
        <w:tc>
          <w:tcPr>
            <w:tcW w:w="1339" w:type="dxa"/>
            <w:vAlign w:val="center"/>
          </w:tcPr>
          <w:p w14:paraId="073E4960" w14:textId="77777777" w:rsidR="00BE2F49" w:rsidRDefault="000F45FD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7B918937" w14:textId="77777777" w:rsidR="00BE2F49" w:rsidRDefault="000F45FD">
            <w:pPr>
              <w:pStyle w:val="a5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asciiTheme="majorEastAsia" w:eastAsiaTheme="majorEastAsia" w:hAnsiTheme="majorEastAsia"/>
                <w:b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Cs w:val="24"/>
              </w:rPr>
              <w:t>交通安全</w:t>
            </w:r>
          </w:p>
        </w:tc>
        <w:tc>
          <w:tcPr>
            <w:tcW w:w="1558" w:type="dxa"/>
            <w:vAlign w:val="center"/>
          </w:tcPr>
          <w:p w14:paraId="1949FCAB" w14:textId="77777777" w:rsidR="00BE2F49" w:rsidRDefault="000F45FD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466EDEFF" w14:textId="18E86D38" w:rsidR="00BE2F49" w:rsidRDefault="000F45FD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红灯停</w:t>
            </w:r>
            <w:r w:rsidR="00814D1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绿灯行</w:t>
            </w:r>
          </w:p>
        </w:tc>
      </w:tr>
      <w:tr w:rsidR="00BE2F49" w14:paraId="46B84D44" w14:textId="77777777">
        <w:trPr>
          <w:trHeight w:val="561"/>
        </w:trPr>
        <w:tc>
          <w:tcPr>
            <w:tcW w:w="1339" w:type="dxa"/>
            <w:vAlign w:val="center"/>
          </w:tcPr>
          <w:p w14:paraId="5BE9C1E0" w14:textId="77777777" w:rsidR="00BE2F49" w:rsidRDefault="000F45FD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31BF9FF8" w14:textId="25B7B3E3" w:rsidR="00BE2F49" w:rsidRDefault="00E949F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刘婧</w:t>
            </w:r>
          </w:p>
        </w:tc>
        <w:tc>
          <w:tcPr>
            <w:tcW w:w="849" w:type="dxa"/>
            <w:vAlign w:val="center"/>
          </w:tcPr>
          <w:p w14:paraId="1F68AEA9" w14:textId="77777777" w:rsidR="00BE2F49" w:rsidRDefault="000F45FD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0E013A67" w14:textId="3F7EBBEE" w:rsidR="00BE2F49" w:rsidRDefault="000F45FD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</w:t>
            </w:r>
            <w:r w:rsidR="00E949F4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602A2CF3" w14:textId="77777777" w:rsidR="00BE2F49" w:rsidRDefault="000F45FD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4D0B5492" w14:textId="363CB820" w:rsidR="00BE2F49" w:rsidRDefault="000F45FD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2023051</w:t>
            </w:r>
            <w:r w:rsidR="00E949F4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9</w:t>
            </w:r>
          </w:p>
        </w:tc>
      </w:tr>
      <w:tr w:rsidR="00BE2F49" w14:paraId="6698738A" w14:textId="77777777">
        <w:trPr>
          <w:trHeight w:val="417"/>
        </w:trPr>
        <w:tc>
          <w:tcPr>
            <w:tcW w:w="8881" w:type="dxa"/>
            <w:gridSpan w:val="6"/>
            <w:vAlign w:val="center"/>
          </w:tcPr>
          <w:p w14:paraId="2778F695" w14:textId="77777777" w:rsidR="00BE2F49" w:rsidRDefault="000F45F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预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</w:t>
            </w:r>
          </w:p>
        </w:tc>
      </w:tr>
      <w:tr w:rsidR="00BE2F49" w14:paraId="6DB3F15D" w14:textId="77777777">
        <w:trPr>
          <w:trHeight w:val="8187"/>
        </w:trPr>
        <w:tc>
          <w:tcPr>
            <w:tcW w:w="8881" w:type="dxa"/>
            <w:gridSpan w:val="6"/>
          </w:tcPr>
          <w:p w14:paraId="019564EE" w14:textId="77777777" w:rsidR="00BE2F49" w:rsidRDefault="000F45FD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5B4DB23C" w14:textId="77777777" w:rsidR="00BE2F49" w:rsidRDefault="000F45FD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4EBB9558" w14:textId="77777777" w:rsidR="00BE2F49" w:rsidRDefault="000F45F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、知道在马路上要遵守“红灯停、绿灯行”的交通规则。</w:t>
            </w:r>
          </w:p>
          <w:p w14:paraId="0D5D2557" w14:textId="77777777" w:rsidR="00BE2F49" w:rsidRDefault="000F45F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、理解“红灯停，绿灯行”的重要性，强化幼儿的安全意识和遵守规则的能力。</w:t>
            </w:r>
          </w:p>
          <w:p w14:paraId="496E4250" w14:textId="77777777" w:rsidR="00BE2F49" w:rsidRDefault="000F45F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、体验模仿游戏的快乐。</w:t>
            </w:r>
          </w:p>
          <w:p w14:paraId="25F2CA62" w14:textId="77777777" w:rsidR="00BE2F49" w:rsidRDefault="000F45FD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活动准备：</w:t>
            </w:r>
          </w:p>
          <w:p w14:paraId="6E4AEAD7" w14:textId="77777777" w:rsidR="00BE2F49" w:rsidRDefault="000F45FD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布置马路场景、课件视频、拟人化的红灯、绿灯、音乐、方向盘若干。</w:t>
            </w:r>
          </w:p>
          <w:p w14:paraId="4B2020C2" w14:textId="77777777" w:rsidR="00BE2F49" w:rsidRDefault="000F45FD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活动过程：</w:t>
            </w:r>
          </w:p>
          <w:p w14:paraId="2A95869F" w14:textId="77777777" w:rsidR="00BE2F49" w:rsidRDefault="000F45FD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一、</w:t>
            </w:r>
            <w:r>
              <w:rPr>
                <w:rFonts w:ascii="宋体" w:hAnsi="宋体" w:cs="宋体" w:hint="eastAsia"/>
                <w:sz w:val="24"/>
                <w:szCs w:val="24"/>
              </w:rPr>
              <w:t>游戏导入，吸引幼儿兴趣</w:t>
            </w:r>
          </w:p>
          <w:p w14:paraId="455A5AED" w14:textId="77777777" w:rsidR="00BE2F49" w:rsidRDefault="000F45FD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、游戏“我是小司机”</w:t>
            </w:r>
          </w:p>
          <w:p w14:paraId="365F15C8" w14:textId="77777777" w:rsidR="00BE2F49" w:rsidRDefault="000F45FD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师：今天，我们来做个游戏——</w:t>
            </w:r>
            <w:proofErr w:type="gramStart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扮小司机</w:t>
            </w:r>
            <w:proofErr w:type="gramEnd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，你</w:t>
            </w:r>
            <w:proofErr w:type="gramStart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愿意扮就选</w:t>
            </w:r>
            <w:proofErr w:type="gramEnd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一个方向盘吧。播放“我是小司机”的音乐，幼儿手持方向盘在十字路口自由开车，发生冲撞后停止音乐，游戏结束。请幼儿到座位上坐好。</w:t>
            </w:r>
          </w:p>
          <w:p w14:paraId="78D371C5" w14:textId="77777777" w:rsidR="00BE2F49" w:rsidRDefault="000F45FD">
            <w:pPr>
              <w:pStyle w:val="a5"/>
              <w:widowControl/>
              <w:shd w:val="clear" w:color="auto" w:fill="FFFFFF"/>
              <w:spacing w:before="0" w:beforeAutospacing="0" w:after="0" w:afterAutospacing="0"/>
              <w:ind w:firstLine="481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二、红灯绿灯眨眼睛</w:t>
            </w:r>
          </w:p>
          <w:p w14:paraId="62C083C8" w14:textId="77777777" w:rsidR="00BE2F49" w:rsidRDefault="000F45FD">
            <w:pPr>
              <w:pStyle w:val="a5"/>
              <w:widowControl/>
              <w:shd w:val="clear" w:color="auto" w:fill="FFFFFF"/>
              <w:spacing w:before="0" w:beforeAutospacing="0" w:after="0" w:afterAutospacing="0"/>
              <w:ind w:firstLine="481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 w:hint="eastAsia"/>
                <w:bCs/>
                <w:szCs w:val="24"/>
              </w:rPr>
              <w:t>、放课件，看视频</w:t>
            </w:r>
            <w:r>
              <w:rPr>
                <w:rFonts w:asciiTheme="minorEastAsia" w:hAnsiTheme="minorEastAsia" w:hint="eastAsia"/>
                <w:bCs/>
                <w:szCs w:val="24"/>
              </w:rPr>
              <w:t>-----</w:t>
            </w:r>
            <w:r>
              <w:rPr>
                <w:rFonts w:asciiTheme="minorEastAsia" w:hAnsiTheme="minorEastAsia" w:hint="eastAsia"/>
                <w:bCs/>
                <w:szCs w:val="24"/>
              </w:rPr>
              <w:t>汽车过十字路口</w:t>
            </w:r>
          </w:p>
          <w:p w14:paraId="0E8C7B2F" w14:textId="77777777" w:rsidR="00BE2F49" w:rsidRDefault="000F45FD">
            <w:pPr>
              <w:pStyle w:val="a5"/>
              <w:widowControl/>
              <w:shd w:val="clear" w:color="auto" w:fill="FFFFFF"/>
              <w:spacing w:before="0" w:beforeAutospacing="0" w:after="0" w:afterAutospacing="0"/>
              <w:ind w:firstLine="481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引导幼儿讨论：“汽车和行人什么时候停下</w:t>
            </w:r>
            <w:r>
              <w:rPr>
                <w:rFonts w:asciiTheme="minorEastAsia" w:hAnsiTheme="minorEastAsia" w:hint="eastAsia"/>
                <w:bCs/>
                <w:szCs w:val="24"/>
              </w:rPr>
              <w:t>?</w:t>
            </w:r>
            <w:r>
              <w:rPr>
                <w:rFonts w:asciiTheme="minorEastAsia" w:hAnsiTheme="minorEastAsia" w:hint="eastAsia"/>
                <w:bCs/>
                <w:szCs w:val="24"/>
              </w:rPr>
              <w:t>什么时候才能走</w:t>
            </w:r>
            <w:r>
              <w:rPr>
                <w:rFonts w:asciiTheme="minorEastAsia" w:hAnsiTheme="minorEastAsia" w:hint="eastAsia"/>
                <w:bCs/>
                <w:szCs w:val="24"/>
              </w:rPr>
              <w:t>?</w:t>
            </w:r>
            <w:r>
              <w:rPr>
                <w:rFonts w:asciiTheme="minorEastAsia" w:hAnsiTheme="minorEastAsia" w:hint="eastAsia"/>
                <w:bCs/>
                <w:szCs w:val="24"/>
              </w:rPr>
              <w:t>”“红灯亮了，汽车会怎样</w:t>
            </w:r>
            <w:r>
              <w:rPr>
                <w:rFonts w:asciiTheme="minorEastAsia" w:hAnsiTheme="minorEastAsia" w:hint="eastAsia"/>
                <w:bCs/>
                <w:szCs w:val="24"/>
              </w:rPr>
              <w:t>?</w:t>
            </w:r>
            <w:r>
              <w:rPr>
                <w:rFonts w:asciiTheme="minorEastAsia" w:hAnsiTheme="minorEastAsia" w:hint="eastAsia"/>
                <w:bCs/>
                <w:szCs w:val="24"/>
              </w:rPr>
              <w:t>绿灯亮了，汽车又会怎样</w:t>
            </w:r>
            <w:r>
              <w:rPr>
                <w:rFonts w:asciiTheme="minorEastAsia" w:hAnsiTheme="minorEastAsia" w:hint="eastAsia"/>
                <w:bCs/>
                <w:szCs w:val="24"/>
              </w:rPr>
              <w:t>?</w:t>
            </w:r>
            <w:r>
              <w:rPr>
                <w:rFonts w:asciiTheme="minorEastAsia" w:hAnsiTheme="minorEastAsia" w:hint="eastAsia"/>
                <w:bCs/>
                <w:szCs w:val="24"/>
              </w:rPr>
              <w:t>”“红灯亮了，行人会怎样</w:t>
            </w:r>
            <w:r>
              <w:rPr>
                <w:rFonts w:asciiTheme="minorEastAsia" w:hAnsiTheme="minorEastAsia" w:hint="eastAsia"/>
                <w:bCs/>
                <w:szCs w:val="24"/>
              </w:rPr>
              <w:t>?</w:t>
            </w:r>
            <w:r>
              <w:rPr>
                <w:rFonts w:asciiTheme="minorEastAsia" w:hAnsiTheme="minorEastAsia" w:hint="eastAsia"/>
                <w:bCs/>
                <w:szCs w:val="24"/>
              </w:rPr>
              <w:t>绿灯亮了，行人又会怎样</w:t>
            </w:r>
            <w:r>
              <w:rPr>
                <w:rFonts w:asciiTheme="minorEastAsia" w:hAnsiTheme="minorEastAsia" w:hint="eastAsia"/>
                <w:bCs/>
                <w:szCs w:val="24"/>
              </w:rPr>
              <w:t>?</w:t>
            </w:r>
            <w:r>
              <w:rPr>
                <w:rFonts w:asciiTheme="minorEastAsia" w:hAnsiTheme="minorEastAsia" w:hint="eastAsia"/>
                <w:bCs/>
                <w:szCs w:val="24"/>
              </w:rPr>
              <w:t>”</w:t>
            </w:r>
          </w:p>
          <w:p w14:paraId="3E5E604A" w14:textId="77777777" w:rsidR="00BE2F49" w:rsidRDefault="000F45FD">
            <w:pPr>
              <w:pStyle w:val="a5"/>
              <w:widowControl/>
              <w:shd w:val="clear" w:color="auto" w:fill="FFFFFF"/>
              <w:spacing w:before="0" w:beforeAutospacing="0" w:after="0" w:afterAutospacing="0"/>
              <w:ind w:firstLine="481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2</w:t>
            </w:r>
            <w:r>
              <w:rPr>
                <w:rFonts w:asciiTheme="minorEastAsia" w:hAnsiTheme="minorEastAsia" w:hint="eastAsia"/>
                <w:bCs/>
                <w:szCs w:val="24"/>
              </w:rPr>
              <w:t>、教师小结：马路上有很多的车和行人，因此在十字路口设置了红绿灯，不管是车还是行人，看见红灯都要停下，看见绿灯才</w:t>
            </w:r>
            <w:r>
              <w:rPr>
                <w:rFonts w:asciiTheme="minorEastAsia" w:hAnsiTheme="minorEastAsia" w:hint="eastAsia"/>
                <w:bCs/>
                <w:szCs w:val="24"/>
              </w:rPr>
              <w:t>能走，这样才不会发生。</w:t>
            </w:r>
          </w:p>
          <w:p w14:paraId="45A0C2C9" w14:textId="77777777" w:rsidR="00BE2F49" w:rsidRDefault="000F45FD">
            <w:pPr>
              <w:pStyle w:val="a5"/>
              <w:widowControl/>
              <w:shd w:val="clear" w:color="auto" w:fill="FFFFFF"/>
              <w:spacing w:before="0" w:beforeAutospacing="0" w:after="0" w:afterAutospacing="0"/>
              <w:ind w:firstLine="481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三、玩开汽车游戏，练习遵守交通规则</w:t>
            </w:r>
          </w:p>
          <w:p w14:paraId="435D72EF" w14:textId="77777777" w:rsidR="00BE2F49" w:rsidRDefault="000F45FD">
            <w:pPr>
              <w:pStyle w:val="a5"/>
              <w:widowControl/>
              <w:shd w:val="clear" w:color="auto" w:fill="FFFFFF"/>
              <w:spacing w:before="0" w:beforeAutospacing="0" w:after="0" w:afterAutospacing="0"/>
              <w:ind w:firstLine="481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 w:hint="eastAsia"/>
                <w:bCs/>
                <w:szCs w:val="24"/>
              </w:rPr>
              <w:t>、开始游戏：红灯亮了，汽车停下</w:t>
            </w:r>
            <w:r>
              <w:rPr>
                <w:rFonts w:asciiTheme="minorEastAsia" w:hAnsiTheme="minorEastAsia" w:hint="eastAsia"/>
                <w:bCs/>
                <w:szCs w:val="24"/>
              </w:rPr>
              <w:t>;</w:t>
            </w:r>
            <w:r>
              <w:rPr>
                <w:rFonts w:asciiTheme="minorEastAsia" w:hAnsiTheme="minorEastAsia" w:hint="eastAsia"/>
                <w:bCs/>
                <w:szCs w:val="24"/>
              </w:rPr>
              <w:t>绿灯亮了，汽车前行。看一看小司机是不是遵守交通规则。</w:t>
            </w:r>
          </w:p>
          <w:p w14:paraId="730F1376" w14:textId="77777777" w:rsidR="00BE2F49" w:rsidRDefault="000F45FD">
            <w:pPr>
              <w:pStyle w:val="a5"/>
              <w:widowControl/>
              <w:shd w:val="clear" w:color="auto" w:fill="FFFFFF"/>
              <w:spacing w:before="0" w:beforeAutospacing="0" w:after="0" w:afterAutospacing="0"/>
              <w:ind w:firstLine="481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2</w:t>
            </w:r>
            <w:r>
              <w:rPr>
                <w:rFonts w:asciiTheme="minorEastAsia" w:hAnsiTheme="minorEastAsia" w:hint="eastAsia"/>
                <w:bCs/>
                <w:szCs w:val="24"/>
              </w:rPr>
              <w:t>、变换角色，反复玩游戏：幼儿轮流当小司机，不限制汽车数量，让幼儿当信号员用红绿灯指挥交通。</w:t>
            </w:r>
          </w:p>
          <w:p w14:paraId="246A9180" w14:textId="77777777" w:rsidR="00BE2F49" w:rsidRDefault="000F45FD">
            <w:pPr>
              <w:pStyle w:val="a5"/>
              <w:widowControl/>
              <w:shd w:val="clear" w:color="auto" w:fill="FFFFFF"/>
              <w:spacing w:before="0" w:beforeAutospacing="0" w:after="0" w:afterAutospacing="0"/>
              <w:ind w:firstLine="481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四、活动延伸：</w:t>
            </w:r>
          </w:p>
          <w:p w14:paraId="275CAA40" w14:textId="77777777" w:rsidR="00BE2F49" w:rsidRDefault="000F45FD">
            <w:pPr>
              <w:pStyle w:val="a5"/>
              <w:widowControl/>
              <w:shd w:val="clear" w:color="auto" w:fill="FFFFFF"/>
              <w:spacing w:before="0" w:beforeAutospacing="0" w:after="0" w:afterAutospacing="0"/>
              <w:ind w:firstLine="481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 w:hint="eastAsia"/>
                <w:bCs/>
                <w:szCs w:val="24"/>
              </w:rPr>
              <w:t>、观看有关闯红灯发生的案例图片。</w:t>
            </w:r>
          </w:p>
          <w:p w14:paraId="28FC2F6B" w14:textId="77777777" w:rsidR="00BE2F49" w:rsidRDefault="000F45FD">
            <w:pPr>
              <w:pStyle w:val="a5"/>
              <w:widowControl/>
              <w:shd w:val="clear" w:color="auto" w:fill="FFFFFF"/>
              <w:spacing w:before="0" w:beforeAutospacing="0" w:after="0" w:afterAutospacing="0"/>
              <w:ind w:firstLine="481"/>
              <w:rPr>
                <w:rFonts w:asciiTheme="minorEastAsia" w:hAnsiTheme="minorEastAsia"/>
                <w:bCs/>
                <w:color w:val="000000" w:themeColor="text1"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2</w:t>
            </w:r>
            <w:r>
              <w:rPr>
                <w:rFonts w:asciiTheme="minorEastAsia" w:hAnsiTheme="minorEastAsia" w:hint="eastAsia"/>
                <w:bCs/>
                <w:szCs w:val="24"/>
              </w:rPr>
              <w:t>、请幼儿家长带领幼儿到十字路口观察红绿灯是怎样指挥交通的。</w:t>
            </w:r>
          </w:p>
        </w:tc>
      </w:tr>
      <w:tr w:rsidR="00BE2F49" w14:paraId="396B56E2" w14:textId="77777777">
        <w:trPr>
          <w:trHeight w:val="1529"/>
        </w:trPr>
        <w:tc>
          <w:tcPr>
            <w:tcW w:w="8881" w:type="dxa"/>
            <w:gridSpan w:val="6"/>
          </w:tcPr>
          <w:p w14:paraId="2B3F604B" w14:textId="77777777" w:rsidR="00BE2F49" w:rsidRDefault="000F45FD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02B56254" w14:textId="77777777" w:rsidR="00F0794E" w:rsidRDefault="000F45FD" w:rsidP="00F0794E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  <w:r w:rsidR="00F0794E">
              <w:rPr>
                <w:rFonts w:asciiTheme="minorEastAsia" w:hAnsiTheme="minorEastAsia" w:hint="eastAsia"/>
                <w:bCs/>
                <w:sz w:val="24"/>
                <w:szCs w:val="24"/>
              </w:rPr>
              <w:t>在活动中，教师运用游戏、集体、小组多种教学形式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，</w:t>
            </w:r>
            <w:r w:rsidR="00F0794E">
              <w:rPr>
                <w:rFonts w:asciiTheme="minorEastAsia" w:hAnsiTheme="minorEastAsia" w:hint="eastAsia"/>
                <w:bCs/>
                <w:sz w:val="24"/>
                <w:szCs w:val="24"/>
              </w:rPr>
              <w:t>很好的激发幼儿的兴趣，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促进幼儿遵守红绿灯交通规则行为意识的产生。</w:t>
            </w:r>
          </w:p>
          <w:p w14:paraId="605F0C65" w14:textId="3645CDB1" w:rsidR="00BE2F49" w:rsidRDefault="000F45FD" w:rsidP="00F0794E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不足和建议：</w:t>
            </w:r>
            <w:r w:rsidR="00F0794E">
              <w:rPr>
                <w:rFonts w:ascii="宋体" w:hAnsi="宋体" w:cs="宋体" w:hint="eastAsia"/>
                <w:sz w:val="24"/>
                <w:szCs w:val="24"/>
              </w:rPr>
              <w:t>情境性的创设不强，内容对于我班小孩有些单一简单</w:t>
            </w:r>
            <w:r>
              <w:rPr>
                <w:rFonts w:ascii="宋体" w:hAnsi="宋体" w:cs="宋体" w:hint="eastAsia"/>
                <w:sz w:val="24"/>
                <w:szCs w:val="24"/>
              </w:rPr>
              <w:t>，应该针对实时发生的情况增加一些文明开车的行为教育内容。</w:t>
            </w:r>
          </w:p>
        </w:tc>
      </w:tr>
    </w:tbl>
    <w:p w14:paraId="66E45E0F" w14:textId="01442751" w:rsidR="00BE2F49" w:rsidRDefault="000F45FD" w:rsidP="00212D3F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新港幼儿园课程活动预设表</w:t>
      </w:r>
    </w:p>
    <w:tbl>
      <w:tblPr>
        <w:tblStyle w:val="a6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BE2F49" w14:paraId="48B78C41" w14:textId="77777777">
        <w:trPr>
          <w:trHeight w:val="65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51CB" w14:textId="77777777" w:rsidR="00BE2F49" w:rsidRDefault="000F45FD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CB9D" w14:textId="77777777" w:rsidR="00BE2F49" w:rsidRDefault="000F45FD">
            <w:pPr>
              <w:pStyle w:val="a5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asciiTheme="majorEastAsia" w:eastAsiaTheme="majorEastAsia" w:hAnsiTheme="majorEastAsia"/>
                <w:b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Cs w:val="24"/>
              </w:rPr>
              <w:t>交通安全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0AF8" w14:textId="77777777" w:rsidR="00BE2F49" w:rsidRDefault="000F45FD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AA21" w14:textId="77777777" w:rsidR="00BE2F49" w:rsidRDefault="000F45FD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安全通行我知道</w:t>
            </w:r>
          </w:p>
        </w:tc>
      </w:tr>
      <w:tr w:rsidR="00BE2F49" w14:paraId="2B7A0C6A" w14:textId="77777777">
        <w:trPr>
          <w:trHeight w:val="561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7267" w14:textId="77777777" w:rsidR="00BE2F49" w:rsidRDefault="000F45FD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BC9F" w14:textId="7C6211BE" w:rsidR="00BE2F49" w:rsidRDefault="00E949F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刘婧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0C7C" w14:textId="77777777" w:rsidR="00BE2F49" w:rsidRDefault="000F45FD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BA07" w14:textId="5CFCAF98" w:rsidR="00BE2F49" w:rsidRDefault="000F45FD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</w:t>
            </w:r>
            <w:r w:rsidR="00E949F4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753C" w14:textId="77777777" w:rsidR="00BE2F49" w:rsidRDefault="000F45FD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5EB4" w14:textId="65BAA45D" w:rsidR="00BE2F49" w:rsidRDefault="000F45FD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2023052</w:t>
            </w:r>
            <w:r w:rsidR="00E949F4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6</w:t>
            </w:r>
          </w:p>
        </w:tc>
      </w:tr>
      <w:tr w:rsidR="00BE2F49" w14:paraId="660B8F14" w14:textId="77777777">
        <w:trPr>
          <w:trHeight w:val="41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FD14" w14:textId="77777777" w:rsidR="00BE2F49" w:rsidRDefault="000F45F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预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</w:t>
            </w:r>
          </w:p>
        </w:tc>
      </w:tr>
      <w:tr w:rsidR="00BE2F49" w14:paraId="16420F90" w14:textId="77777777">
        <w:trPr>
          <w:trHeight w:val="818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CF8D" w14:textId="77777777" w:rsidR="00BE2F49" w:rsidRDefault="000F45FD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23333389" w14:textId="77777777" w:rsidR="00BE2F49" w:rsidRDefault="000F45FD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7E4CC40A" w14:textId="77777777" w:rsidR="00BE2F49" w:rsidRDefault="000F45FD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、了解信号灯、斑马线、天桥等交通设施的功能，能遵守基本的交通规则，在交通设施的帮助下安全通行。</w:t>
            </w:r>
          </w:p>
          <w:p w14:paraId="6209B974" w14:textId="77777777" w:rsidR="00BE2F49" w:rsidRDefault="000F45FD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、能在游戏中巩固基本的交通规则。</w:t>
            </w:r>
          </w:p>
          <w:p w14:paraId="2A1C80DE" w14:textId="77777777" w:rsidR="00BE2F49" w:rsidRDefault="000F45FD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活动准备：</w:t>
            </w:r>
          </w:p>
          <w:p w14:paraId="22888371" w14:textId="77777777" w:rsidR="00BE2F49" w:rsidRDefault="000F45FD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信号灯、斑马线、天桥图卡。</w:t>
            </w:r>
          </w:p>
          <w:p w14:paraId="6A2741C4" w14:textId="77777777" w:rsidR="00BE2F49" w:rsidRDefault="000F45FD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活动过程：</w:t>
            </w:r>
          </w:p>
          <w:p w14:paraId="7F12F37C" w14:textId="77777777" w:rsidR="00BE2F49" w:rsidRDefault="000F45FD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一、出示图卡，导入活动</w:t>
            </w:r>
          </w:p>
          <w:p w14:paraId="1513E2D9" w14:textId="77777777" w:rsidR="00BE2F49" w:rsidRDefault="000F45FD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师：小朋友们，这是什么？你在哪里看见过这些东西？</w:t>
            </w:r>
          </w:p>
          <w:p w14:paraId="36F2499E" w14:textId="77777777" w:rsidR="00BE2F49" w:rsidRDefault="000F45FD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小结：这些都是在马路上经常看到的东西，他们可以帮助和保护人们安全通行，叫做交通设施。</w:t>
            </w:r>
          </w:p>
          <w:p w14:paraId="07FF0160" w14:textId="77777777" w:rsidR="00BE2F49" w:rsidRDefault="000F45FD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二、布置道路场景，引导幼儿观看情景表演</w:t>
            </w:r>
          </w:p>
          <w:p w14:paraId="5CE48495" w14:textId="77777777" w:rsidR="00BE2F49" w:rsidRDefault="000F45F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师：爸爸送丫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丫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去幼儿园，他们一路上会经过哪些交通设施呢？小朋友，一起来看一看吧。</w:t>
            </w:r>
          </w:p>
          <w:p w14:paraId="45BF379F" w14:textId="77777777" w:rsidR="00BE2F49" w:rsidRDefault="000F45F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、在情景表演中了解信号灯和斑马线的作用。</w:t>
            </w:r>
          </w:p>
          <w:p w14:paraId="53C5B364" w14:textId="77777777" w:rsidR="00BE2F49" w:rsidRDefault="000F45F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旁白：爸爸和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丫丫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站在那路边，他们想过马路。马路对面有个信号灯，这个信号灯是帮助我们过马路的，他会告诉我们红灯停，绿灯行，黄灯亮了等一等。</w:t>
            </w:r>
          </w:p>
          <w:p w14:paraId="627FDAFE" w14:textId="77777777" w:rsidR="00BE2F49" w:rsidRDefault="000F45F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、绿灯亮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啦可以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走了，等等你看地上有什么？好多白线好像斑马身上的花纹一样</w:t>
            </w:r>
            <w:r>
              <w:rPr>
                <w:rFonts w:ascii="宋体" w:hAnsi="宋体" w:cs="宋体" w:hint="eastAsia"/>
                <w:sz w:val="24"/>
                <w:szCs w:val="24"/>
              </w:rPr>
              <w:t>。这就是斑马线。“条条斑马线，连着路两边，过街线内走，大家才安全。是保护我们安全通行的，我们一起走斑马线过马路吧。</w:t>
            </w:r>
          </w:p>
          <w:p w14:paraId="5E01300B" w14:textId="77777777" w:rsidR="00BE2F49" w:rsidRDefault="000F45F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、没有斑马线怎么过马路呢？你看，这是天桥，它使行人从车辆的上面通行，避开了车辆，避免了被车撞到的危险，所以天桥也是保护我们安全的交通设施。“空中一座大桥，横跨马路架牢，行人桥上走过，汽车桥下奔跑。</w:t>
            </w:r>
          </w:p>
          <w:p w14:paraId="6E9CF3CE" w14:textId="77777777" w:rsidR="00BE2F49" w:rsidRDefault="000F45FD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color w:val="000000" w:themeColor="text1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三、邀请幼儿扮演行人在情境中游戏，参与表演。</w:t>
            </w:r>
          </w:p>
        </w:tc>
      </w:tr>
      <w:tr w:rsidR="00BE2F49" w14:paraId="5EB9102E" w14:textId="77777777">
        <w:trPr>
          <w:trHeight w:val="2228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C62C" w14:textId="77777777" w:rsidR="00BE2F49" w:rsidRDefault="000F45FD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7ECE9565" w14:textId="01F2A020" w:rsidR="00BE2F49" w:rsidRDefault="000F45FD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  <w:r w:rsidR="00212D3F">
              <w:rPr>
                <w:rFonts w:asciiTheme="minorEastAsia" w:hAnsiTheme="minorEastAsia" w:hint="eastAsia"/>
                <w:bCs/>
                <w:sz w:val="24"/>
                <w:szCs w:val="24"/>
              </w:rPr>
              <w:t>活动的情境性较强，图片的选择</w:t>
            </w:r>
            <w:proofErr w:type="gramStart"/>
            <w:r w:rsidR="00212D3F">
              <w:rPr>
                <w:rFonts w:asciiTheme="minorEastAsia" w:hAnsiTheme="minorEastAsia" w:hint="eastAsia"/>
                <w:bCs/>
                <w:sz w:val="24"/>
                <w:szCs w:val="24"/>
              </w:rPr>
              <w:t>很</w:t>
            </w:r>
            <w:proofErr w:type="gramEnd"/>
            <w:r w:rsidR="00212D3F">
              <w:rPr>
                <w:rFonts w:asciiTheme="minorEastAsia" w:hAnsiTheme="minorEastAsia" w:hint="eastAsia"/>
                <w:bCs/>
                <w:sz w:val="24"/>
                <w:szCs w:val="24"/>
              </w:rPr>
              <w:t>形象，从而也能更好地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培养幼儿遵守交通规则的意识。</w:t>
            </w:r>
          </w:p>
          <w:p w14:paraId="56463701" w14:textId="34130359" w:rsidR="00BE2F49" w:rsidRDefault="000F45FD">
            <w:pPr>
              <w:tabs>
                <w:tab w:val="left" w:pos="5373"/>
              </w:tabs>
              <w:ind w:firstLineChars="200" w:firstLine="480"/>
              <w:rPr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不足和建议：</w:t>
            </w:r>
            <w:r w:rsidR="00212D3F">
              <w:rPr>
                <w:rFonts w:asciiTheme="minorEastAsia" w:hAnsiTheme="minorEastAsia" w:hint="eastAsia"/>
                <w:bCs/>
                <w:sz w:val="24"/>
                <w:szCs w:val="24"/>
              </w:rPr>
              <w:t>可以加入现实生活中的体验延伸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，</w:t>
            </w:r>
            <w:r w:rsidR="00212D3F">
              <w:rPr>
                <w:rFonts w:asciiTheme="minorEastAsia" w:hAnsiTheme="minorEastAsia" w:hint="eastAsia"/>
                <w:bCs/>
                <w:sz w:val="24"/>
                <w:szCs w:val="24"/>
              </w:rPr>
              <w:t>可以在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活动中可以让幼儿亲身体验，感受这些标记的重要性</w:t>
            </w:r>
            <w:r w:rsidR="00212D3F">
              <w:rPr>
                <w:rFonts w:asciiTheme="minorEastAsia" w:hAnsiTheme="minorEastAsia" w:hint="eastAsia"/>
                <w:bCs/>
                <w:sz w:val="24"/>
                <w:szCs w:val="24"/>
              </w:rPr>
              <w:t>，也可以在课后让家长带幼儿走一走，并拍照记录，后续再来分享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。</w:t>
            </w:r>
          </w:p>
        </w:tc>
      </w:tr>
    </w:tbl>
    <w:p w14:paraId="7CAEA759" w14:textId="77777777" w:rsidR="00BE2F49" w:rsidRDefault="000F45FD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bookmarkStart w:id="0" w:name="_GoBack"/>
      <w:bookmarkEnd w:id="0"/>
    </w:p>
    <w:sectPr w:rsidR="00BE2F49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E5F08" w14:textId="77777777" w:rsidR="000F45FD" w:rsidRDefault="000F45FD">
      <w:r>
        <w:separator/>
      </w:r>
    </w:p>
  </w:endnote>
  <w:endnote w:type="continuationSeparator" w:id="0">
    <w:p w14:paraId="1D799DF2" w14:textId="77777777" w:rsidR="000F45FD" w:rsidRDefault="000F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6306B" w14:textId="77777777" w:rsidR="00BE2F49" w:rsidRDefault="000F45FD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14:paraId="088C6D17" w14:textId="77777777" w:rsidR="00BE2F49" w:rsidRDefault="00BE2F4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D754A" w14:textId="77777777" w:rsidR="00BE2F49" w:rsidRDefault="000F45FD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7048F" w14:textId="77777777" w:rsidR="000F45FD" w:rsidRDefault="000F45FD">
      <w:r>
        <w:separator/>
      </w:r>
    </w:p>
  </w:footnote>
  <w:footnote w:type="continuationSeparator" w:id="0">
    <w:p w14:paraId="00019510" w14:textId="77777777" w:rsidR="000F45FD" w:rsidRDefault="000F4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C4C0B" w14:textId="77777777" w:rsidR="00BE2F49" w:rsidRDefault="000F45FD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4E522E90" wp14:editId="41D1328A">
          <wp:simplePos x="0" y="0"/>
          <wp:positionH relativeFrom="column">
            <wp:posOffset>-1905</wp:posOffset>
          </wp:positionH>
          <wp:positionV relativeFrom="paragraph">
            <wp:posOffset>-6985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EEE0C66" w14:textId="77777777" w:rsidR="00BE2F49" w:rsidRDefault="000F45FD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C3FBA78"/>
    <w:multiLevelType w:val="singleLevel"/>
    <w:tmpl w:val="CC3FBA78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E0AD47FF"/>
    <w:multiLevelType w:val="singleLevel"/>
    <w:tmpl w:val="E0AD47F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2YjIxNWY3YzY4MjE3ZmVlODliYmZjMDI2ZDA3ODMifQ=="/>
  </w:docVars>
  <w:rsids>
    <w:rsidRoot w:val="78B556F8"/>
    <w:rsid w:val="000F45FD"/>
    <w:rsid w:val="00212D3F"/>
    <w:rsid w:val="00556A2B"/>
    <w:rsid w:val="006C04A9"/>
    <w:rsid w:val="00814D1B"/>
    <w:rsid w:val="00BE2F49"/>
    <w:rsid w:val="00C75BA5"/>
    <w:rsid w:val="00DC3CC9"/>
    <w:rsid w:val="00E949F4"/>
    <w:rsid w:val="00F0794E"/>
    <w:rsid w:val="4672264E"/>
    <w:rsid w:val="48E8502A"/>
    <w:rsid w:val="6F8E7939"/>
    <w:rsid w:val="78B556F8"/>
    <w:rsid w:val="7D7C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A32580"/>
  <w15:docId w15:val="{7B70840F-F69C-43FD-9610-6E73A7666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等线" w:hAnsi="Courier New" w:cs="Courier New"/>
    </w:r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pPr>
      <w:ind w:firstLineChars="200" w:firstLine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懒喵喵^o^</dc:creator>
  <cp:lastModifiedBy>aa</cp:lastModifiedBy>
  <cp:revision>8</cp:revision>
  <dcterms:created xsi:type="dcterms:W3CDTF">2023-04-25T09:22:00Z</dcterms:created>
  <dcterms:modified xsi:type="dcterms:W3CDTF">2023-06-11T07:36:00Z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A70EB2FE71374CEAB2789593D405FB69_11</vt:lpwstr>
  </property>
</Properties>
</file>